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7223AB"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r w:rsidR="007223AB">
        <w:rPr>
          <w:sz w:val="24"/>
          <w:szCs w:val="24"/>
        </w:rPr>
        <w:t>«Агвалинская гимназия имени Кади Абакарова»</w:t>
      </w:r>
    </w:p>
    <w:p w:rsidR="00D44C30" w:rsidRPr="001E6929" w:rsidRDefault="00D44C30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15CA" w:rsidRDefault="008B15CA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bookmarkStart w:id="0" w:name="_GoBack"/>
      <w:bookmarkEnd w:id="0"/>
    </w:p>
    <w:p w:rsidR="001E6929" w:rsidRDefault="001E6929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 wp14:anchorId="1BA1556D" wp14:editId="1756F311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722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22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7223AB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7223AB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CE8E-E4CF-449E-A68E-386F99E5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2016-04-14T06:09:00Z</cp:lastPrinted>
  <dcterms:created xsi:type="dcterms:W3CDTF">2020-11-26T13:57:00Z</dcterms:created>
  <dcterms:modified xsi:type="dcterms:W3CDTF">2022-11-09T14:56:00Z</dcterms:modified>
</cp:coreProperties>
</file>